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5714FA" w:rsidRPr="00192D9A" w:rsidRDefault="00A90BF5" w:rsidP="005714FA">
      <w:pPr>
        <w:pStyle w:val="Default"/>
        <w:ind w:firstLine="709"/>
        <w:jc w:val="center"/>
        <w:rPr>
          <w:rFonts w:cstheme="minorHAnsi"/>
          <w:b/>
          <w:color w:val="00B050"/>
          <w:sz w:val="28"/>
          <w:szCs w:val="28"/>
        </w:rPr>
      </w:pPr>
      <w:r w:rsidRPr="00192D9A">
        <w:rPr>
          <w:rFonts w:cstheme="minorHAnsi"/>
          <w:b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5869305</wp:posOffset>
            </wp:positionH>
            <wp:positionV relativeFrom="paragraph">
              <wp:posOffset>-255270</wp:posOffset>
            </wp:positionV>
            <wp:extent cx="1200150" cy="2238375"/>
            <wp:effectExtent l="19050" t="0" r="0" b="0"/>
            <wp:wrapSquare wrapText="bothSides"/>
            <wp:docPr id="1" name="Рисунок 1" descr="C:\Users\Admin\Downloads\Без имени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C:\Users\Admin\Downloads\Без имени-1.png"/>
                    <pic:cNvPicPr>
                      <a:picLocks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14FA" w:rsidRPr="00192D9A">
        <w:rPr>
          <w:rFonts w:cstheme="minorHAnsi"/>
          <w:b/>
          <w:color w:val="00B050"/>
          <w:sz w:val="28"/>
          <w:szCs w:val="28"/>
        </w:rPr>
        <w:t xml:space="preserve">СПРЕЙ «ЭМ-КУРУНГА» В СТОМАТОЛОГИЧЕСКОЙ </w:t>
      </w:r>
      <w:r w:rsidR="00192D9A">
        <w:rPr>
          <w:rFonts w:cstheme="minorHAnsi"/>
          <w:b/>
          <w:color w:val="00B050"/>
          <w:sz w:val="28"/>
          <w:szCs w:val="28"/>
        </w:rPr>
        <w:t>И ЛОР-</w:t>
      </w:r>
      <w:r w:rsidR="005714FA" w:rsidRPr="00192D9A">
        <w:rPr>
          <w:rFonts w:cstheme="minorHAnsi"/>
          <w:b/>
          <w:color w:val="00B050"/>
          <w:sz w:val="28"/>
          <w:szCs w:val="28"/>
        </w:rPr>
        <w:t>ПРАКТИКЕ</w:t>
      </w:r>
    </w:p>
    <w:p w:rsidR="005714FA" w:rsidRPr="00A90BF5" w:rsidRDefault="005714FA" w:rsidP="005714FA">
      <w:pPr>
        <w:pStyle w:val="Default"/>
        <w:ind w:firstLine="709"/>
        <w:jc w:val="center"/>
        <w:rPr>
          <w:rFonts w:cstheme="minorHAnsi"/>
          <w:color w:val="auto"/>
        </w:rPr>
      </w:pPr>
    </w:p>
    <w:p w:rsidR="00C654A2" w:rsidRPr="00192D9A" w:rsidRDefault="00C654A2" w:rsidP="00456286">
      <w:pPr>
        <w:pStyle w:val="Default"/>
        <w:ind w:firstLine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2D9A">
        <w:rPr>
          <w:rFonts w:cs="Times New Roman"/>
          <w:color w:val="auto"/>
          <w:sz w:val="22"/>
          <w:szCs w:val="22"/>
        </w:rPr>
        <w:t>«</w:t>
      </w:r>
      <w:proofErr w:type="spellStart"/>
      <w:r w:rsidRPr="00192D9A">
        <w:rPr>
          <w:rFonts w:cstheme="minorHAnsi"/>
          <w:color w:val="auto"/>
          <w:sz w:val="22"/>
          <w:szCs w:val="22"/>
        </w:rPr>
        <w:t>ЭМ-Курунга</w:t>
      </w:r>
      <w:proofErr w:type="spellEnd"/>
      <w:r w:rsidRPr="00192D9A">
        <w:rPr>
          <w:rFonts w:cstheme="minorHAnsi"/>
          <w:color w:val="auto"/>
          <w:sz w:val="22"/>
          <w:szCs w:val="22"/>
        </w:rPr>
        <w:t xml:space="preserve">» – многофункциональный </w:t>
      </w:r>
      <w:proofErr w:type="spellStart"/>
      <w:r w:rsidRPr="00192D9A">
        <w:rPr>
          <w:rFonts w:cstheme="minorHAnsi"/>
          <w:color w:val="auto"/>
          <w:sz w:val="22"/>
          <w:szCs w:val="22"/>
        </w:rPr>
        <w:t>пробиотический</w:t>
      </w:r>
      <w:proofErr w:type="spellEnd"/>
      <w:r w:rsidRPr="00192D9A">
        <w:rPr>
          <w:rFonts w:cstheme="minorHAnsi"/>
          <w:color w:val="auto"/>
          <w:sz w:val="22"/>
          <w:szCs w:val="22"/>
        </w:rPr>
        <w:t xml:space="preserve"> кисломолочный продукт профилактического, лечебного и восстановительного питания. В его состав входят пептиды и </w:t>
      </w:r>
      <w:proofErr w:type="spellStart"/>
      <w:r w:rsidRPr="00192D9A">
        <w:rPr>
          <w:rFonts w:cstheme="minorHAnsi"/>
          <w:color w:val="auto"/>
          <w:sz w:val="22"/>
          <w:szCs w:val="22"/>
        </w:rPr>
        <w:t>олигопепти</w:t>
      </w:r>
      <w:r w:rsidR="00A90BF5" w:rsidRPr="00192D9A">
        <w:rPr>
          <w:rFonts w:cstheme="minorHAnsi"/>
          <w:color w:val="auto"/>
          <w:sz w:val="22"/>
          <w:szCs w:val="22"/>
        </w:rPr>
        <w:t>ды</w:t>
      </w:r>
      <w:proofErr w:type="spellEnd"/>
      <w:r w:rsidRPr="00192D9A">
        <w:rPr>
          <w:rFonts w:cstheme="minorHAnsi"/>
          <w:color w:val="auto"/>
          <w:sz w:val="22"/>
          <w:szCs w:val="22"/>
        </w:rPr>
        <w:t xml:space="preserve">, полученные в результате ферментативного воздействия на казеин симбиоза </w:t>
      </w:r>
      <w:r w:rsidR="00A90BF5" w:rsidRPr="00192D9A">
        <w:rPr>
          <w:rFonts w:cstheme="minorHAnsi"/>
          <w:color w:val="auto"/>
          <w:sz w:val="22"/>
          <w:szCs w:val="22"/>
        </w:rPr>
        <w:t xml:space="preserve">микрофлоры </w:t>
      </w:r>
      <w:proofErr w:type="spellStart"/>
      <w:r w:rsidR="00A90BF5" w:rsidRPr="00192D9A">
        <w:rPr>
          <w:rFonts w:cstheme="minorHAnsi"/>
          <w:color w:val="auto"/>
          <w:sz w:val="22"/>
          <w:szCs w:val="22"/>
        </w:rPr>
        <w:t>курунги</w:t>
      </w:r>
      <w:proofErr w:type="spellEnd"/>
      <w:r w:rsidRPr="00192D9A">
        <w:rPr>
          <w:rFonts w:cstheme="minorHAnsi"/>
          <w:color w:val="auto"/>
          <w:sz w:val="22"/>
          <w:szCs w:val="22"/>
        </w:rPr>
        <w:t xml:space="preserve"> (патент на изобретение № 2524437). Флора препарата «</w:t>
      </w:r>
      <w:proofErr w:type="spellStart"/>
      <w:r w:rsidRPr="00192D9A">
        <w:rPr>
          <w:rFonts w:cstheme="minorHAnsi"/>
          <w:color w:val="auto"/>
          <w:sz w:val="22"/>
          <w:szCs w:val="22"/>
        </w:rPr>
        <w:t>ЭМ-Курунга</w:t>
      </w:r>
      <w:proofErr w:type="spellEnd"/>
      <w:r w:rsidRPr="00192D9A">
        <w:rPr>
          <w:rFonts w:cstheme="minorHAnsi"/>
          <w:color w:val="auto"/>
          <w:sz w:val="22"/>
          <w:szCs w:val="22"/>
        </w:rPr>
        <w:t xml:space="preserve">» синтезирует в кишечнике ферменты и биологически активные вещества, подавляющие рост патогенной и условно патогенной микрофлоры, оптимизирует </w:t>
      </w:r>
      <w:proofErr w:type="spellStart"/>
      <w:r w:rsidRPr="00192D9A">
        <w:rPr>
          <w:rFonts w:cstheme="minorHAnsi"/>
          <w:color w:val="auto"/>
          <w:sz w:val="22"/>
          <w:szCs w:val="22"/>
        </w:rPr>
        <w:t>микробиотический</w:t>
      </w:r>
      <w:proofErr w:type="spellEnd"/>
      <w:r w:rsidRPr="00192D9A">
        <w:rPr>
          <w:rFonts w:cstheme="minorHAnsi"/>
          <w:color w:val="auto"/>
          <w:sz w:val="22"/>
          <w:szCs w:val="22"/>
        </w:rPr>
        <w:t xml:space="preserve"> состав кишечника до уровня индивидуальной</w:t>
      </w:r>
      <w:r w:rsidRPr="00192D9A">
        <w:rPr>
          <w:rFonts w:asciiTheme="minorHAnsi" w:hAnsiTheme="minorHAnsi" w:cstheme="minorHAnsi"/>
          <w:color w:val="auto"/>
          <w:sz w:val="22"/>
          <w:szCs w:val="22"/>
        </w:rPr>
        <w:t xml:space="preserve"> нормы. Кроме того препарат способствует нормализации жизнедеятельности полостной и пристеночной </w:t>
      </w:r>
      <w:proofErr w:type="spellStart"/>
      <w:r w:rsidRPr="00192D9A">
        <w:rPr>
          <w:rFonts w:asciiTheme="minorHAnsi" w:hAnsiTheme="minorHAnsi" w:cstheme="minorHAnsi"/>
          <w:color w:val="auto"/>
          <w:sz w:val="22"/>
          <w:szCs w:val="22"/>
        </w:rPr>
        <w:t>микробиоты</w:t>
      </w:r>
      <w:proofErr w:type="spellEnd"/>
      <w:r w:rsidRPr="00192D9A">
        <w:rPr>
          <w:rFonts w:asciiTheme="minorHAnsi" w:hAnsiTheme="minorHAnsi" w:cstheme="minorHAnsi"/>
          <w:color w:val="auto"/>
          <w:sz w:val="22"/>
          <w:szCs w:val="22"/>
        </w:rPr>
        <w:t xml:space="preserve"> кишечника, снижая количество патогенных пристеночных отложений и препятствуя их образованию. </w:t>
      </w:r>
    </w:p>
    <w:p w:rsidR="00C654A2" w:rsidRPr="00192D9A" w:rsidRDefault="00C654A2" w:rsidP="00456286">
      <w:pPr>
        <w:pStyle w:val="Default"/>
        <w:ind w:firstLine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2D9A">
        <w:rPr>
          <w:rFonts w:asciiTheme="minorHAnsi" w:hAnsiTheme="minorHAnsi" w:cstheme="minorHAnsi"/>
          <w:color w:val="auto"/>
          <w:sz w:val="22"/>
          <w:szCs w:val="22"/>
        </w:rPr>
        <w:t xml:space="preserve">На фоне поэтапного восстановления функции и гомеостаза эпителия кишечника повышается его защитно-барьерная функция, поэтому снижается уровень хронической эндогенной интоксикации </w:t>
      </w:r>
      <w:proofErr w:type="spellStart"/>
      <w:r w:rsidRPr="00192D9A">
        <w:rPr>
          <w:rFonts w:asciiTheme="minorHAnsi" w:hAnsiTheme="minorHAnsi" w:cstheme="minorHAnsi"/>
          <w:color w:val="auto"/>
          <w:sz w:val="22"/>
          <w:szCs w:val="22"/>
        </w:rPr>
        <w:t>макроорганизма</w:t>
      </w:r>
      <w:proofErr w:type="spellEnd"/>
      <w:r w:rsidRPr="00192D9A">
        <w:rPr>
          <w:rFonts w:asciiTheme="minorHAnsi" w:hAnsiTheme="minorHAnsi" w:cstheme="minorHAnsi"/>
          <w:color w:val="auto"/>
          <w:sz w:val="22"/>
          <w:szCs w:val="22"/>
        </w:rPr>
        <w:t>. Восстанавливается сапрофитная флора, а вместе с ней и синтез эндогенных витаминов и физиологический уровень абсорбции экзогенных макр</w:t>
      </w:r>
      <w:proofErr w:type="gramStart"/>
      <w:r w:rsidRPr="00192D9A">
        <w:rPr>
          <w:rFonts w:asciiTheme="minorHAnsi" w:hAnsiTheme="minorHAnsi" w:cstheme="minorHAnsi"/>
          <w:color w:val="auto"/>
          <w:sz w:val="22"/>
          <w:szCs w:val="22"/>
        </w:rPr>
        <w:t>о-</w:t>
      </w:r>
      <w:proofErr w:type="gramEnd"/>
      <w:r w:rsidRPr="00192D9A">
        <w:rPr>
          <w:rFonts w:asciiTheme="minorHAnsi" w:hAnsiTheme="minorHAnsi" w:cstheme="minorHAnsi"/>
          <w:color w:val="auto"/>
          <w:sz w:val="22"/>
          <w:szCs w:val="22"/>
        </w:rPr>
        <w:t xml:space="preserve"> и </w:t>
      </w:r>
      <w:proofErr w:type="spellStart"/>
      <w:r w:rsidRPr="00192D9A">
        <w:rPr>
          <w:rFonts w:asciiTheme="minorHAnsi" w:hAnsiTheme="minorHAnsi" w:cstheme="minorHAnsi"/>
          <w:color w:val="auto"/>
          <w:sz w:val="22"/>
          <w:szCs w:val="22"/>
        </w:rPr>
        <w:t>микронутриентов</w:t>
      </w:r>
      <w:proofErr w:type="spellEnd"/>
      <w:r w:rsidRPr="00192D9A">
        <w:rPr>
          <w:rFonts w:asciiTheme="minorHAnsi" w:hAnsiTheme="minorHAnsi" w:cstheme="minorHAnsi"/>
          <w:color w:val="auto"/>
          <w:sz w:val="22"/>
          <w:szCs w:val="22"/>
        </w:rPr>
        <w:t xml:space="preserve"> (профилактика и коррекция синдрома </w:t>
      </w:r>
      <w:proofErr w:type="spellStart"/>
      <w:r w:rsidRPr="00192D9A">
        <w:rPr>
          <w:rFonts w:asciiTheme="minorHAnsi" w:hAnsiTheme="minorHAnsi" w:cstheme="minorHAnsi"/>
          <w:color w:val="auto"/>
          <w:sz w:val="22"/>
          <w:szCs w:val="22"/>
        </w:rPr>
        <w:t>мальабсорбции</w:t>
      </w:r>
      <w:proofErr w:type="spellEnd"/>
      <w:r w:rsidRPr="00192D9A">
        <w:rPr>
          <w:rFonts w:asciiTheme="minorHAnsi" w:hAnsiTheme="minorHAnsi" w:cstheme="minorHAnsi"/>
          <w:color w:val="auto"/>
          <w:sz w:val="22"/>
          <w:szCs w:val="22"/>
        </w:rPr>
        <w:t xml:space="preserve">) и дефицита </w:t>
      </w:r>
      <w:proofErr w:type="spellStart"/>
      <w:r w:rsidRPr="00192D9A">
        <w:rPr>
          <w:rFonts w:asciiTheme="minorHAnsi" w:hAnsiTheme="minorHAnsi" w:cstheme="minorHAnsi"/>
          <w:color w:val="auto"/>
          <w:sz w:val="22"/>
          <w:szCs w:val="22"/>
        </w:rPr>
        <w:t>нутриентов</w:t>
      </w:r>
      <w:proofErr w:type="spellEnd"/>
      <w:r w:rsidRPr="00192D9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C654A2" w:rsidRPr="00192D9A" w:rsidRDefault="00C654A2" w:rsidP="00456286">
      <w:pPr>
        <w:pStyle w:val="Default"/>
        <w:ind w:firstLine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2D9A">
        <w:rPr>
          <w:rFonts w:asciiTheme="minorHAnsi" w:hAnsiTheme="minorHAnsi" w:cstheme="minorHAnsi"/>
          <w:color w:val="auto"/>
          <w:sz w:val="22"/>
          <w:szCs w:val="22"/>
        </w:rPr>
        <w:t>За счёт активно продуцируемой молочной кислоты и её буферных солей значение кислотности нез</w:t>
      </w:r>
      <w:r w:rsidR="005714FA" w:rsidRPr="00192D9A">
        <w:rPr>
          <w:rFonts w:asciiTheme="minorHAnsi" w:hAnsiTheme="minorHAnsi" w:cstheme="minorHAnsi"/>
          <w:color w:val="auto"/>
          <w:sz w:val="22"/>
          <w:szCs w:val="22"/>
        </w:rPr>
        <w:t>ависимо от исходных показателей</w:t>
      </w:r>
      <w:r w:rsidRPr="00192D9A">
        <w:rPr>
          <w:rFonts w:asciiTheme="minorHAnsi" w:hAnsiTheme="minorHAnsi" w:cstheme="minorHAnsi"/>
          <w:color w:val="auto"/>
          <w:sz w:val="22"/>
          <w:szCs w:val="22"/>
        </w:rPr>
        <w:t>, становится оптимальным. Препарат содержит и собственные ферменты, ами</w:t>
      </w:r>
      <w:r w:rsidR="005714FA" w:rsidRPr="00192D9A">
        <w:rPr>
          <w:rFonts w:asciiTheme="minorHAnsi" w:hAnsiTheme="minorHAnsi" w:cstheme="minorHAnsi"/>
          <w:color w:val="auto"/>
          <w:sz w:val="22"/>
          <w:szCs w:val="22"/>
        </w:rPr>
        <w:t>нокислоты (незаменимые), витами</w:t>
      </w:r>
      <w:r w:rsidRPr="00192D9A">
        <w:rPr>
          <w:rFonts w:asciiTheme="minorHAnsi" w:hAnsiTheme="minorHAnsi" w:cstheme="minorHAnsi"/>
          <w:color w:val="auto"/>
          <w:sz w:val="22"/>
          <w:szCs w:val="22"/>
        </w:rPr>
        <w:t>ны, макр</w:t>
      </w:r>
      <w:proofErr w:type="gramStart"/>
      <w:r w:rsidRPr="00192D9A">
        <w:rPr>
          <w:rFonts w:asciiTheme="minorHAnsi" w:hAnsiTheme="minorHAnsi" w:cstheme="minorHAnsi"/>
          <w:color w:val="auto"/>
          <w:sz w:val="22"/>
          <w:szCs w:val="22"/>
        </w:rPr>
        <w:t>о-</w:t>
      </w:r>
      <w:proofErr w:type="gramEnd"/>
      <w:r w:rsidRPr="00192D9A">
        <w:rPr>
          <w:rFonts w:asciiTheme="minorHAnsi" w:hAnsiTheme="minorHAnsi" w:cstheme="minorHAnsi"/>
          <w:color w:val="auto"/>
          <w:sz w:val="22"/>
          <w:szCs w:val="22"/>
        </w:rPr>
        <w:t xml:space="preserve"> и </w:t>
      </w:r>
      <w:proofErr w:type="spellStart"/>
      <w:r w:rsidRPr="00192D9A">
        <w:rPr>
          <w:rFonts w:asciiTheme="minorHAnsi" w:hAnsiTheme="minorHAnsi" w:cstheme="minorHAnsi"/>
          <w:color w:val="auto"/>
          <w:sz w:val="22"/>
          <w:szCs w:val="22"/>
        </w:rPr>
        <w:t>микронутриенты</w:t>
      </w:r>
      <w:proofErr w:type="spellEnd"/>
      <w:r w:rsidRPr="00192D9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A90BF5" w:rsidRPr="00192D9A">
        <w:rPr>
          <w:rFonts w:asciiTheme="minorHAnsi" w:hAnsiTheme="minorHAnsi" w:cstheme="minorHAnsi"/>
          <w:color w:val="auto"/>
          <w:sz w:val="22"/>
          <w:szCs w:val="22"/>
        </w:rPr>
        <w:t>При регулярном применении в</w:t>
      </w:r>
      <w:r w:rsidRPr="00192D9A">
        <w:rPr>
          <w:rFonts w:asciiTheme="minorHAnsi" w:hAnsiTheme="minorHAnsi" w:cstheme="minorHAnsi"/>
          <w:color w:val="auto"/>
          <w:sz w:val="22"/>
          <w:szCs w:val="22"/>
        </w:rPr>
        <w:t xml:space="preserve">осстанавливаются и устойчиво сохраняются дифференцированная структура эпителия, </w:t>
      </w:r>
      <w:proofErr w:type="spellStart"/>
      <w:r w:rsidRPr="00192D9A">
        <w:rPr>
          <w:rFonts w:asciiTheme="minorHAnsi" w:hAnsiTheme="minorHAnsi" w:cstheme="minorHAnsi"/>
          <w:color w:val="auto"/>
          <w:sz w:val="22"/>
          <w:szCs w:val="22"/>
        </w:rPr>
        <w:t>микробиоценоза</w:t>
      </w:r>
      <w:proofErr w:type="spellEnd"/>
      <w:r w:rsidRPr="00192D9A">
        <w:rPr>
          <w:rFonts w:asciiTheme="minorHAnsi" w:hAnsiTheme="minorHAnsi" w:cstheme="minorHAnsi"/>
          <w:color w:val="auto"/>
          <w:sz w:val="22"/>
          <w:szCs w:val="22"/>
        </w:rPr>
        <w:t xml:space="preserve"> и необходимый уровень кислотности и </w:t>
      </w:r>
      <w:proofErr w:type="spellStart"/>
      <w:r w:rsidRPr="00192D9A">
        <w:rPr>
          <w:rFonts w:asciiTheme="minorHAnsi" w:hAnsiTheme="minorHAnsi" w:cstheme="minorHAnsi"/>
          <w:color w:val="auto"/>
          <w:sz w:val="22"/>
          <w:szCs w:val="22"/>
        </w:rPr>
        <w:t>энтерального</w:t>
      </w:r>
      <w:proofErr w:type="spellEnd"/>
      <w:r w:rsidRPr="00192D9A">
        <w:rPr>
          <w:rFonts w:asciiTheme="minorHAnsi" w:hAnsiTheme="minorHAnsi" w:cstheme="minorHAnsi"/>
          <w:color w:val="auto"/>
          <w:sz w:val="22"/>
          <w:szCs w:val="22"/>
        </w:rPr>
        <w:t xml:space="preserve"> давления</w:t>
      </w:r>
      <w:r w:rsidR="00A90BF5" w:rsidRPr="00192D9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192D9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C654A2" w:rsidRPr="00192D9A" w:rsidRDefault="00C654A2" w:rsidP="00456286">
      <w:pPr>
        <w:pStyle w:val="Default"/>
        <w:ind w:firstLine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2D9A">
        <w:rPr>
          <w:rFonts w:asciiTheme="minorHAnsi" w:hAnsiTheme="minorHAnsi" w:cstheme="minorHAnsi"/>
          <w:color w:val="auto"/>
          <w:sz w:val="22"/>
          <w:szCs w:val="22"/>
        </w:rPr>
        <w:t xml:space="preserve">В стоматологической практике для улучшения абсорбции кальция, магния и цинка весьма эффективно использование </w:t>
      </w:r>
      <w:proofErr w:type="spellStart"/>
      <w:r w:rsidR="00456286" w:rsidRPr="00192D9A">
        <w:rPr>
          <w:rFonts w:asciiTheme="minorHAnsi" w:hAnsiTheme="minorHAnsi" w:cstheme="minorHAnsi"/>
          <w:color w:val="auto"/>
          <w:sz w:val="22"/>
          <w:szCs w:val="22"/>
        </w:rPr>
        <w:t>спрея</w:t>
      </w:r>
      <w:proofErr w:type="spellEnd"/>
      <w:r w:rsidR="00456286" w:rsidRPr="00192D9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92D9A">
        <w:rPr>
          <w:rFonts w:asciiTheme="minorHAnsi" w:hAnsiTheme="minorHAnsi" w:cstheme="minorHAnsi"/>
          <w:color w:val="auto"/>
          <w:sz w:val="22"/>
          <w:szCs w:val="22"/>
        </w:rPr>
        <w:t>«</w:t>
      </w:r>
      <w:proofErr w:type="spellStart"/>
      <w:r w:rsidRPr="00192D9A">
        <w:rPr>
          <w:rFonts w:asciiTheme="minorHAnsi" w:hAnsiTheme="minorHAnsi" w:cstheme="minorHAnsi"/>
          <w:color w:val="auto"/>
          <w:sz w:val="22"/>
          <w:szCs w:val="22"/>
        </w:rPr>
        <w:t>ЭМ-Курунги</w:t>
      </w:r>
      <w:proofErr w:type="spellEnd"/>
      <w:r w:rsidRPr="00192D9A">
        <w:rPr>
          <w:rFonts w:asciiTheme="minorHAnsi" w:hAnsiTheme="minorHAnsi" w:cstheme="minorHAnsi"/>
          <w:color w:val="auto"/>
          <w:sz w:val="22"/>
          <w:szCs w:val="22"/>
        </w:rPr>
        <w:t>» с профилактической целью в виде 2-4 курсов в год по 40 дней в сочетании с витамином D или по показаниям</w:t>
      </w:r>
      <w:r w:rsidR="00456286" w:rsidRPr="00192D9A">
        <w:rPr>
          <w:rFonts w:asciiTheme="minorHAnsi" w:hAnsiTheme="minorHAnsi" w:cstheme="minorHAnsi"/>
          <w:color w:val="auto"/>
          <w:sz w:val="22"/>
          <w:szCs w:val="22"/>
        </w:rPr>
        <w:t xml:space="preserve"> для укрепления зубной эмали и эпителия</w:t>
      </w:r>
      <w:r w:rsidRPr="00192D9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C654A2" w:rsidRPr="00192D9A" w:rsidRDefault="00C654A2" w:rsidP="00456286">
      <w:pPr>
        <w:pStyle w:val="Default"/>
        <w:ind w:firstLine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2D9A">
        <w:rPr>
          <w:rFonts w:asciiTheme="minorHAnsi" w:hAnsiTheme="minorHAnsi" w:cstheme="minorHAnsi"/>
          <w:color w:val="auto"/>
          <w:sz w:val="22"/>
          <w:szCs w:val="22"/>
        </w:rPr>
        <w:t>Институтом питания РАМН</w:t>
      </w:r>
      <w:r w:rsidR="00A90BF5" w:rsidRPr="00192D9A">
        <w:rPr>
          <w:rFonts w:asciiTheme="minorHAnsi" w:hAnsiTheme="minorHAnsi" w:cstheme="minorHAnsi"/>
          <w:color w:val="auto"/>
          <w:sz w:val="22"/>
          <w:szCs w:val="22"/>
        </w:rPr>
        <w:t xml:space="preserve"> в </w:t>
      </w:r>
      <w:r w:rsidRPr="00192D9A">
        <w:rPr>
          <w:rFonts w:asciiTheme="minorHAnsi" w:hAnsiTheme="minorHAnsi" w:cstheme="minorHAnsi"/>
          <w:color w:val="auto"/>
          <w:sz w:val="22"/>
          <w:szCs w:val="22"/>
        </w:rPr>
        <w:t xml:space="preserve">2012г. проведены комплексные исследования </w:t>
      </w:r>
      <w:proofErr w:type="spellStart"/>
      <w:r w:rsidRPr="00192D9A">
        <w:rPr>
          <w:rFonts w:asciiTheme="minorHAnsi" w:hAnsiTheme="minorHAnsi" w:cstheme="minorHAnsi"/>
          <w:color w:val="auto"/>
          <w:sz w:val="22"/>
          <w:szCs w:val="22"/>
        </w:rPr>
        <w:t>олигопептидной</w:t>
      </w:r>
      <w:proofErr w:type="spellEnd"/>
      <w:r w:rsidRPr="00192D9A">
        <w:rPr>
          <w:rFonts w:asciiTheme="minorHAnsi" w:hAnsiTheme="minorHAnsi" w:cstheme="minorHAnsi"/>
          <w:color w:val="auto"/>
          <w:sz w:val="22"/>
          <w:szCs w:val="22"/>
        </w:rPr>
        <w:t xml:space="preserve"> составляющей продукта «</w:t>
      </w:r>
      <w:proofErr w:type="spellStart"/>
      <w:r w:rsidRPr="00192D9A">
        <w:rPr>
          <w:rFonts w:asciiTheme="minorHAnsi" w:hAnsiTheme="minorHAnsi" w:cstheme="minorHAnsi"/>
          <w:color w:val="auto"/>
          <w:sz w:val="22"/>
          <w:szCs w:val="22"/>
        </w:rPr>
        <w:t>ЭМ-Курунга</w:t>
      </w:r>
      <w:proofErr w:type="spellEnd"/>
      <w:r w:rsidRPr="00192D9A">
        <w:rPr>
          <w:rFonts w:asciiTheme="minorHAnsi" w:hAnsiTheme="minorHAnsi" w:cstheme="minorHAnsi"/>
          <w:color w:val="auto"/>
          <w:sz w:val="22"/>
          <w:szCs w:val="22"/>
        </w:rPr>
        <w:t>». Выявлено наличие природных низкомолекулярных фракций пол</w:t>
      </w:r>
      <w:proofErr w:type="gramStart"/>
      <w:r w:rsidRPr="00192D9A">
        <w:rPr>
          <w:rFonts w:asciiTheme="minorHAnsi" w:hAnsiTheme="minorHAnsi" w:cstheme="minorHAnsi"/>
          <w:color w:val="auto"/>
          <w:sz w:val="22"/>
          <w:szCs w:val="22"/>
        </w:rPr>
        <w:t>и-</w:t>
      </w:r>
      <w:proofErr w:type="gramEnd"/>
      <w:r w:rsidRPr="00192D9A">
        <w:rPr>
          <w:rFonts w:asciiTheme="minorHAnsi" w:hAnsiTheme="minorHAnsi" w:cstheme="minorHAnsi"/>
          <w:color w:val="auto"/>
          <w:sz w:val="22"/>
          <w:szCs w:val="22"/>
        </w:rPr>
        <w:t xml:space="preserve"> и </w:t>
      </w:r>
      <w:proofErr w:type="spellStart"/>
      <w:r w:rsidRPr="00192D9A">
        <w:rPr>
          <w:rFonts w:asciiTheme="minorHAnsi" w:hAnsiTheme="minorHAnsi" w:cstheme="minorHAnsi"/>
          <w:color w:val="auto"/>
          <w:sz w:val="22"/>
          <w:szCs w:val="22"/>
        </w:rPr>
        <w:t>олигопептид</w:t>
      </w:r>
      <w:r w:rsidR="00456286" w:rsidRPr="00192D9A">
        <w:rPr>
          <w:rFonts w:asciiTheme="minorHAnsi" w:hAnsiTheme="minorHAnsi" w:cstheme="minorHAnsi"/>
          <w:color w:val="auto"/>
          <w:sz w:val="22"/>
          <w:szCs w:val="22"/>
        </w:rPr>
        <w:t>ов</w:t>
      </w:r>
      <w:proofErr w:type="spellEnd"/>
      <w:r w:rsidR="00456286" w:rsidRPr="00192D9A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A90BF5" w:rsidRPr="00192D9A">
        <w:rPr>
          <w:rFonts w:asciiTheme="minorHAnsi" w:hAnsiTheme="minorHAnsi" w:cstheme="minorHAnsi"/>
          <w:color w:val="auto"/>
          <w:sz w:val="22"/>
          <w:szCs w:val="22"/>
        </w:rPr>
        <w:t xml:space="preserve">которые </w:t>
      </w:r>
      <w:r w:rsidRPr="00192D9A">
        <w:rPr>
          <w:rFonts w:asciiTheme="minorHAnsi" w:hAnsiTheme="minorHAnsi" w:cstheme="minorHAnsi"/>
          <w:color w:val="auto"/>
          <w:sz w:val="22"/>
          <w:szCs w:val="22"/>
        </w:rPr>
        <w:t>явл</w:t>
      </w:r>
      <w:r w:rsidR="00456286" w:rsidRPr="00192D9A">
        <w:rPr>
          <w:rFonts w:asciiTheme="minorHAnsi" w:hAnsiTheme="minorHAnsi" w:cstheme="minorHAnsi"/>
          <w:color w:val="auto"/>
          <w:sz w:val="22"/>
          <w:szCs w:val="22"/>
        </w:rPr>
        <w:t>я</w:t>
      </w:r>
      <w:r w:rsidR="00A90BF5" w:rsidRPr="00192D9A">
        <w:rPr>
          <w:rFonts w:asciiTheme="minorHAnsi" w:hAnsiTheme="minorHAnsi" w:cstheme="minorHAnsi"/>
          <w:color w:val="auto"/>
          <w:sz w:val="22"/>
          <w:szCs w:val="22"/>
        </w:rPr>
        <w:t>ются</w:t>
      </w:r>
      <w:r w:rsidR="00456286" w:rsidRPr="00192D9A">
        <w:rPr>
          <w:rFonts w:asciiTheme="minorHAnsi" w:hAnsiTheme="minorHAnsi" w:cstheme="minorHAnsi"/>
          <w:color w:val="auto"/>
          <w:sz w:val="22"/>
          <w:szCs w:val="22"/>
        </w:rPr>
        <w:t xml:space="preserve"> показателем высоко</w:t>
      </w:r>
      <w:r w:rsidR="00A90BF5" w:rsidRPr="00192D9A">
        <w:rPr>
          <w:rFonts w:asciiTheme="minorHAnsi" w:hAnsiTheme="minorHAnsi" w:cstheme="minorHAnsi"/>
          <w:color w:val="auto"/>
          <w:sz w:val="22"/>
          <w:szCs w:val="22"/>
        </w:rPr>
        <w:t>й</w:t>
      </w:r>
      <w:r w:rsidRPr="00192D9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90BF5" w:rsidRPr="00192D9A">
        <w:rPr>
          <w:rFonts w:asciiTheme="minorHAnsi" w:hAnsiTheme="minorHAnsi" w:cstheme="minorHAnsi"/>
          <w:color w:val="auto"/>
          <w:sz w:val="22"/>
          <w:szCs w:val="22"/>
        </w:rPr>
        <w:t>иммуногенности продукта</w:t>
      </w:r>
      <w:r w:rsidRPr="00192D9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A90BF5" w:rsidRPr="00192D9A" w:rsidRDefault="00192D9A" w:rsidP="00456286">
      <w:pPr>
        <w:pStyle w:val="Default"/>
        <w:ind w:firstLine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2D9A">
        <w:rPr>
          <w:rFonts w:asciiTheme="minorHAnsi" w:hAnsiTheme="minorHAnsi" w:cstheme="minorHAnsi"/>
          <w:noProof/>
          <w:color w:val="auto"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917575</wp:posOffset>
            </wp:positionV>
            <wp:extent cx="2143125" cy="1581150"/>
            <wp:effectExtent l="19050" t="19050" r="28575" b="19050"/>
            <wp:wrapTight wrapText="bothSides">
              <wp:wrapPolygon edited="0">
                <wp:start x="-192" y="-260"/>
                <wp:lineTo x="-192" y="21860"/>
                <wp:lineTo x="21888" y="21860"/>
                <wp:lineTo x="21888" y="-260"/>
                <wp:lineTo x="-192" y="-260"/>
              </wp:wrapPolygon>
            </wp:wrapTight>
            <wp:docPr id="2" name="Рисунок 1" descr="C:\Users\Admin\Desktop\bolgo-ber-ci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olgo-ber-ci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087" r="22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81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4A2" w:rsidRPr="00192D9A">
        <w:rPr>
          <w:rFonts w:asciiTheme="minorHAnsi" w:hAnsiTheme="minorHAnsi" w:cstheme="minorHAnsi"/>
          <w:color w:val="auto"/>
          <w:sz w:val="22"/>
          <w:szCs w:val="22"/>
        </w:rPr>
        <w:t xml:space="preserve">Наибольшее количество </w:t>
      </w:r>
      <w:proofErr w:type="spellStart"/>
      <w:r w:rsidR="00C654A2" w:rsidRPr="00192D9A">
        <w:rPr>
          <w:rFonts w:asciiTheme="minorHAnsi" w:hAnsiTheme="minorHAnsi" w:cstheme="minorHAnsi"/>
          <w:color w:val="auto"/>
          <w:sz w:val="22"/>
          <w:szCs w:val="22"/>
        </w:rPr>
        <w:t>олигопептидных</w:t>
      </w:r>
      <w:proofErr w:type="spellEnd"/>
      <w:r w:rsidR="00C654A2" w:rsidRPr="00192D9A">
        <w:rPr>
          <w:rFonts w:asciiTheme="minorHAnsi" w:hAnsiTheme="minorHAnsi" w:cstheme="minorHAnsi"/>
          <w:color w:val="auto"/>
          <w:sz w:val="22"/>
          <w:szCs w:val="22"/>
        </w:rPr>
        <w:t xml:space="preserve"> элементов </w:t>
      </w:r>
      <w:r w:rsidR="00456286" w:rsidRPr="00192D9A">
        <w:rPr>
          <w:rFonts w:asciiTheme="minorHAnsi" w:hAnsiTheme="minorHAnsi" w:cstheme="minorHAnsi"/>
          <w:color w:val="auto"/>
          <w:sz w:val="22"/>
          <w:szCs w:val="22"/>
        </w:rPr>
        <w:t>продукта находится в с</w:t>
      </w:r>
      <w:r w:rsidR="00C654A2" w:rsidRPr="00192D9A">
        <w:rPr>
          <w:rFonts w:asciiTheme="minorHAnsi" w:hAnsiTheme="minorHAnsi" w:cstheme="minorHAnsi"/>
          <w:color w:val="auto"/>
          <w:sz w:val="22"/>
          <w:szCs w:val="22"/>
        </w:rPr>
        <w:t>ыворотке «</w:t>
      </w:r>
      <w:proofErr w:type="spellStart"/>
      <w:r w:rsidR="00C654A2" w:rsidRPr="00192D9A">
        <w:rPr>
          <w:rFonts w:asciiTheme="minorHAnsi" w:hAnsiTheme="minorHAnsi" w:cstheme="minorHAnsi"/>
          <w:color w:val="auto"/>
          <w:sz w:val="22"/>
          <w:szCs w:val="22"/>
        </w:rPr>
        <w:t>ЭМ-Курунга</w:t>
      </w:r>
      <w:proofErr w:type="spellEnd"/>
      <w:r w:rsidR="00C654A2" w:rsidRPr="00192D9A">
        <w:rPr>
          <w:rFonts w:asciiTheme="minorHAnsi" w:hAnsiTheme="minorHAnsi" w:cstheme="minorHAnsi"/>
          <w:color w:val="auto"/>
          <w:sz w:val="22"/>
          <w:szCs w:val="22"/>
        </w:rPr>
        <w:t xml:space="preserve">», получаемой в процессе </w:t>
      </w:r>
      <w:proofErr w:type="spellStart"/>
      <w:r w:rsidR="00C654A2" w:rsidRPr="00192D9A">
        <w:rPr>
          <w:rFonts w:asciiTheme="minorHAnsi" w:hAnsiTheme="minorHAnsi" w:cstheme="minorHAnsi"/>
          <w:color w:val="auto"/>
          <w:sz w:val="22"/>
          <w:szCs w:val="22"/>
        </w:rPr>
        <w:t>бактериально-ферментативного</w:t>
      </w:r>
      <w:proofErr w:type="spellEnd"/>
      <w:r w:rsidR="00C654A2" w:rsidRPr="00192D9A">
        <w:rPr>
          <w:rFonts w:asciiTheme="minorHAnsi" w:hAnsiTheme="minorHAnsi" w:cstheme="minorHAnsi"/>
          <w:color w:val="auto"/>
          <w:sz w:val="22"/>
          <w:szCs w:val="22"/>
        </w:rPr>
        <w:t xml:space="preserve"> сбраживания цельного молока и сепарации конечного продукта. Состав </w:t>
      </w:r>
      <w:r w:rsidR="005D73DC" w:rsidRPr="00192D9A">
        <w:rPr>
          <w:rFonts w:asciiTheme="minorHAnsi" w:hAnsiTheme="minorHAnsi" w:cstheme="minorHAnsi"/>
          <w:color w:val="auto"/>
          <w:sz w:val="22"/>
          <w:szCs w:val="22"/>
        </w:rPr>
        <w:t>с</w:t>
      </w:r>
      <w:r w:rsidR="00C654A2" w:rsidRPr="00192D9A">
        <w:rPr>
          <w:rFonts w:asciiTheme="minorHAnsi" w:hAnsiTheme="minorHAnsi" w:cstheme="minorHAnsi"/>
          <w:color w:val="auto"/>
          <w:sz w:val="22"/>
          <w:szCs w:val="22"/>
        </w:rPr>
        <w:t>ыворотки «</w:t>
      </w:r>
      <w:proofErr w:type="spellStart"/>
      <w:r w:rsidR="00C654A2" w:rsidRPr="00192D9A">
        <w:rPr>
          <w:rFonts w:asciiTheme="minorHAnsi" w:hAnsiTheme="minorHAnsi" w:cstheme="minorHAnsi"/>
          <w:color w:val="auto"/>
          <w:sz w:val="22"/>
          <w:szCs w:val="22"/>
        </w:rPr>
        <w:t>ЭМ-Курунга</w:t>
      </w:r>
      <w:proofErr w:type="spellEnd"/>
      <w:r w:rsidR="00C654A2" w:rsidRPr="00192D9A">
        <w:rPr>
          <w:rFonts w:asciiTheme="minorHAnsi" w:hAnsiTheme="minorHAnsi" w:cstheme="minorHAnsi"/>
          <w:color w:val="auto"/>
          <w:sz w:val="22"/>
          <w:szCs w:val="22"/>
        </w:rPr>
        <w:t>» - комплекс веществ ферментативного гидролиза белка молока симбиозом бактерий «</w:t>
      </w:r>
      <w:proofErr w:type="spellStart"/>
      <w:r w:rsidR="00C654A2" w:rsidRPr="00192D9A">
        <w:rPr>
          <w:rFonts w:asciiTheme="minorHAnsi" w:hAnsiTheme="minorHAnsi" w:cstheme="minorHAnsi"/>
          <w:color w:val="auto"/>
          <w:sz w:val="22"/>
          <w:szCs w:val="22"/>
        </w:rPr>
        <w:t>ЭМ-Курунга</w:t>
      </w:r>
      <w:proofErr w:type="spellEnd"/>
      <w:r w:rsidR="00C654A2" w:rsidRPr="00192D9A">
        <w:rPr>
          <w:rFonts w:asciiTheme="minorHAnsi" w:hAnsiTheme="minorHAnsi" w:cstheme="minorHAnsi"/>
          <w:color w:val="auto"/>
          <w:sz w:val="22"/>
          <w:szCs w:val="22"/>
        </w:rPr>
        <w:t xml:space="preserve">» (пептиды, </w:t>
      </w:r>
      <w:proofErr w:type="spellStart"/>
      <w:r w:rsidR="00C654A2" w:rsidRPr="00192D9A">
        <w:rPr>
          <w:rFonts w:asciiTheme="minorHAnsi" w:hAnsiTheme="minorHAnsi" w:cstheme="minorHAnsi"/>
          <w:color w:val="auto"/>
          <w:sz w:val="22"/>
          <w:szCs w:val="22"/>
        </w:rPr>
        <w:t>олигопептиды</w:t>
      </w:r>
      <w:proofErr w:type="spellEnd"/>
      <w:r w:rsidR="00C654A2" w:rsidRPr="00192D9A">
        <w:rPr>
          <w:rFonts w:asciiTheme="minorHAnsi" w:hAnsiTheme="minorHAnsi" w:cstheme="minorHAnsi"/>
          <w:color w:val="auto"/>
          <w:sz w:val="22"/>
          <w:szCs w:val="22"/>
        </w:rPr>
        <w:t xml:space="preserve">, свободные аминокислоты, ферменты в виде коллоидного раствора). </w:t>
      </w:r>
    </w:p>
    <w:p w:rsidR="00C654A2" w:rsidRPr="00192D9A" w:rsidRDefault="005D73DC" w:rsidP="00456286">
      <w:pPr>
        <w:pStyle w:val="Default"/>
        <w:ind w:firstLine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2D9A">
        <w:rPr>
          <w:rFonts w:asciiTheme="minorHAnsi" w:hAnsiTheme="minorHAnsi" w:cstheme="minorHAnsi"/>
          <w:color w:val="auto"/>
          <w:sz w:val="22"/>
          <w:szCs w:val="22"/>
        </w:rPr>
        <w:t>Исследования показали, п</w:t>
      </w:r>
      <w:r w:rsidR="00C654A2" w:rsidRPr="00192D9A">
        <w:rPr>
          <w:rFonts w:asciiTheme="minorHAnsi" w:hAnsiTheme="minorHAnsi" w:cstheme="minorHAnsi"/>
          <w:color w:val="auto"/>
          <w:sz w:val="22"/>
          <w:szCs w:val="22"/>
        </w:rPr>
        <w:t xml:space="preserve">репарат уменьшает отёк и гиперемию слизистой оболочки ротовой полости и носоглотки. Инактивирует вирусы, бактерии и грибки на поверхности слизистой оболочки полости рта, горла, миндалин, снижая микробную обсемененность. Способствует эффективному удалению гнойного налета со слизистой ротовой полости и миндалин, оказывает общее и местное антисептическое, противовоспалительное действие. Под действием </w:t>
      </w:r>
      <w:proofErr w:type="spellStart"/>
      <w:r w:rsidR="00C654A2" w:rsidRPr="00192D9A">
        <w:rPr>
          <w:rFonts w:asciiTheme="minorHAnsi" w:hAnsiTheme="minorHAnsi" w:cstheme="minorHAnsi"/>
          <w:color w:val="auto"/>
          <w:sz w:val="22"/>
          <w:szCs w:val="22"/>
        </w:rPr>
        <w:t>олигопептидов</w:t>
      </w:r>
      <w:proofErr w:type="spellEnd"/>
      <w:r w:rsidR="00C654A2" w:rsidRPr="00192D9A">
        <w:rPr>
          <w:rFonts w:asciiTheme="minorHAnsi" w:hAnsiTheme="minorHAnsi" w:cstheme="minorHAnsi"/>
          <w:color w:val="auto"/>
          <w:sz w:val="22"/>
          <w:szCs w:val="22"/>
        </w:rPr>
        <w:t xml:space="preserve"> купируются болевые ощущения при глотании, чувство су</w:t>
      </w:r>
      <w:r w:rsidRPr="00192D9A">
        <w:rPr>
          <w:rFonts w:asciiTheme="minorHAnsi" w:hAnsiTheme="minorHAnsi" w:cstheme="minorHAnsi"/>
          <w:color w:val="auto"/>
          <w:sz w:val="22"/>
          <w:szCs w:val="22"/>
        </w:rPr>
        <w:t>хости и жжения в период обострения простудных заболеваний. Повышается каче</w:t>
      </w:r>
      <w:r w:rsidR="00C654A2" w:rsidRPr="00192D9A">
        <w:rPr>
          <w:rFonts w:asciiTheme="minorHAnsi" w:hAnsiTheme="minorHAnsi" w:cstheme="minorHAnsi"/>
          <w:color w:val="auto"/>
          <w:sz w:val="22"/>
          <w:szCs w:val="22"/>
        </w:rPr>
        <w:t xml:space="preserve">ство деятельности местного иммунитета. </w:t>
      </w:r>
    </w:p>
    <w:p w:rsidR="00C654A2" w:rsidRPr="00192D9A" w:rsidRDefault="00C654A2" w:rsidP="00456286">
      <w:pPr>
        <w:pStyle w:val="Default"/>
        <w:ind w:firstLine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2D9A">
        <w:rPr>
          <w:rFonts w:asciiTheme="minorHAnsi" w:hAnsiTheme="minorHAnsi" w:cstheme="minorHAnsi"/>
          <w:color w:val="auto"/>
          <w:sz w:val="22"/>
          <w:szCs w:val="22"/>
        </w:rPr>
        <w:t xml:space="preserve">Препарат помогает восстановить функциональную плотность эпителия и эффективность </w:t>
      </w:r>
      <w:proofErr w:type="spellStart"/>
      <w:r w:rsidRPr="00192D9A">
        <w:rPr>
          <w:rFonts w:asciiTheme="minorHAnsi" w:hAnsiTheme="minorHAnsi" w:cstheme="minorHAnsi"/>
          <w:color w:val="auto"/>
          <w:sz w:val="22"/>
          <w:szCs w:val="22"/>
        </w:rPr>
        <w:t>микроциркуляции</w:t>
      </w:r>
      <w:proofErr w:type="spellEnd"/>
      <w:r w:rsidRPr="00192D9A">
        <w:rPr>
          <w:rFonts w:asciiTheme="minorHAnsi" w:hAnsiTheme="minorHAnsi" w:cstheme="minorHAnsi"/>
          <w:color w:val="auto"/>
          <w:sz w:val="22"/>
          <w:szCs w:val="22"/>
        </w:rPr>
        <w:t xml:space="preserve"> слизистой горла, ускорить процессы регенерации слизистой оболочки после перенесенной инфекции; по</w:t>
      </w:r>
      <w:r w:rsidR="005D73DC" w:rsidRPr="00192D9A">
        <w:rPr>
          <w:rFonts w:asciiTheme="minorHAnsi" w:hAnsiTheme="minorHAnsi" w:cstheme="minorHAnsi"/>
          <w:color w:val="auto"/>
          <w:sz w:val="22"/>
          <w:szCs w:val="22"/>
        </w:rPr>
        <w:t>вышает терапевтическую эффектив</w:t>
      </w:r>
      <w:r w:rsidRPr="00192D9A">
        <w:rPr>
          <w:rFonts w:asciiTheme="minorHAnsi" w:hAnsiTheme="minorHAnsi" w:cstheme="minorHAnsi"/>
          <w:color w:val="auto"/>
          <w:sz w:val="22"/>
          <w:szCs w:val="22"/>
        </w:rPr>
        <w:t xml:space="preserve">ность лекарственных средств, наносимых на слизистую оболочку ротовой полости и горла. </w:t>
      </w:r>
    </w:p>
    <w:p w:rsidR="001B6C3B" w:rsidRPr="00192D9A" w:rsidRDefault="00C654A2" w:rsidP="00A90BF5">
      <w:pPr>
        <w:pStyle w:val="Defaul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92D9A">
        <w:rPr>
          <w:rFonts w:asciiTheme="minorHAnsi" w:hAnsiTheme="minorHAnsi" w:cstheme="minorHAnsi"/>
          <w:color w:val="auto"/>
          <w:sz w:val="22"/>
          <w:szCs w:val="22"/>
        </w:rPr>
        <w:t xml:space="preserve">Показания к применению </w:t>
      </w:r>
      <w:r w:rsidR="00A90BF5" w:rsidRPr="00192D9A">
        <w:rPr>
          <w:rFonts w:asciiTheme="minorHAnsi" w:hAnsiTheme="minorHAnsi" w:cstheme="minorHAnsi"/>
          <w:color w:val="auto"/>
          <w:sz w:val="22"/>
          <w:szCs w:val="22"/>
        </w:rPr>
        <w:t>с</w:t>
      </w:r>
      <w:r w:rsidRPr="00192D9A">
        <w:rPr>
          <w:rFonts w:asciiTheme="minorHAnsi" w:hAnsiTheme="minorHAnsi" w:cstheme="minorHAnsi"/>
          <w:color w:val="auto"/>
          <w:sz w:val="22"/>
          <w:szCs w:val="22"/>
        </w:rPr>
        <w:t xml:space="preserve">ыворотки в стоматологии и при </w:t>
      </w:r>
      <w:proofErr w:type="spellStart"/>
      <w:r w:rsidRPr="00192D9A">
        <w:rPr>
          <w:rFonts w:asciiTheme="minorHAnsi" w:hAnsiTheme="minorHAnsi" w:cstheme="minorHAnsi"/>
          <w:color w:val="auto"/>
          <w:sz w:val="22"/>
          <w:szCs w:val="22"/>
        </w:rPr>
        <w:t>дисфункциональных</w:t>
      </w:r>
      <w:proofErr w:type="spellEnd"/>
      <w:r w:rsidRPr="00192D9A">
        <w:rPr>
          <w:rFonts w:asciiTheme="minorHAnsi" w:hAnsiTheme="minorHAnsi" w:cstheme="minorHAnsi"/>
          <w:color w:val="auto"/>
          <w:sz w:val="22"/>
          <w:szCs w:val="22"/>
        </w:rPr>
        <w:t xml:space="preserve"> и </w:t>
      </w:r>
      <w:proofErr w:type="spellStart"/>
      <w:r w:rsidRPr="00192D9A">
        <w:rPr>
          <w:rFonts w:asciiTheme="minorHAnsi" w:hAnsiTheme="minorHAnsi" w:cstheme="minorHAnsi"/>
          <w:color w:val="auto"/>
          <w:sz w:val="22"/>
          <w:szCs w:val="22"/>
        </w:rPr>
        <w:t>рискогенных</w:t>
      </w:r>
      <w:proofErr w:type="spellEnd"/>
      <w:r w:rsidRPr="00192D9A">
        <w:rPr>
          <w:rFonts w:asciiTheme="minorHAnsi" w:hAnsiTheme="minorHAnsi" w:cstheme="minorHAnsi"/>
          <w:color w:val="auto"/>
          <w:sz w:val="22"/>
          <w:szCs w:val="22"/>
        </w:rPr>
        <w:t xml:space="preserve"> состояниях </w:t>
      </w:r>
      <w:proofErr w:type="spellStart"/>
      <w:r w:rsidRPr="00192D9A">
        <w:rPr>
          <w:rFonts w:asciiTheme="minorHAnsi" w:hAnsiTheme="minorHAnsi" w:cstheme="minorHAnsi"/>
          <w:color w:val="auto"/>
          <w:sz w:val="22"/>
          <w:szCs w:val="22"/>
        </w:rPr>
        <w:t>ЛОР-органов</w:t>
      </w:r>
      <w:proofErr w:type="spellEnd"/>
      <w:r w:rsidRPr="00192D9A">
        <w:rPr>
          <w:rFonts w:asciiTheme="minorHAnsi" w:hAnsiTheme="minorHAnsi" w:cstheme="minorHAnsi"/>
          <w:color w:val="auto"/>
          <w:sz w:val="22"/>
          <w:szCs w:val="22"/>
        </w:rPr>
        <w:t xml:space="preserve"> – это профилактика, </w:t>
      </w:r>
      <w:proofErr w:type="spellStart"/>
      <w:r w:rsidRPr="00192D9A">
        <w:rPr>
          <w:rFonts w:asciiTheme="minorHAnsi" w:hAnsiTheme="minorHAnsi" w:cstheme="minorHAnsi"/>
          <w:color w:val="auto"/>
          <w:sz w:val="22"/>
          <w:szCs w:val="22"/>
        </w:rPr>
        <w:t>курация</w:t>
      </w:r>
      <w:proofErr w:type="spellEnd"/>
      <w:r w:rsidRPr="00192D9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714FA" w:rsidRPr="00192D9A">
        <w:rPr>
          <w:rFonts w:asciiTheme="minorHAnsi" w:hAnsiTheme="minorHAnsi" w:cstheme="minorHAnsi"/>
          <w:color w:val="auto"/>
          <w:sz w:val="22"/>
          <w:szCs w:val="22"/>
        </w:rPr>
        <w:t>и реабилитация острых и хрониче</w:t>
      </w:r>
      <w:r w:rsidRPr="00192D9A">
        <w:rPr>
          <w:rFonts w:asciiTheme="minorHAnsi" w:hAnsiTheme="minorHAnsi" w:cstheme="minorHAnsi"/>
          <w:color w:val="auto"/>
          <w:sz w:val="22"/>
          <w:szCs w:val="22"/>
        </w:rPr>
        <w:t>ских воспалительных процессов полости рта и носоглотки инфекционной (вирусных, бакте</w:t>
      </w:r>
      <w:r w:rsidR="005714FA" w:rsidRPr="00192D9A">
        <w:rPr>
          <w:rFonts w:asciiTheme="minorHAnsi" w:hAnsiTheme="minorHAnsi" w:cstheme="minorHAnsi"/>
          <w:color w:val="auto"/>
          <w:sz w:val="22"/>
          <w:szCs w:val="22"/>
        </w:rPr>
        <w:t>риальных, грибковых), аллергиче</w:t>
      </w:r>
      <w:r w:rsidRPr="00192D9A">
        <w:rPr>
          <w:rFonts w:asciiTheme="minorHAnsi" w:hAnsiTheme="minorHAnsi" w:cstheme="minorHAnsi"/>
          <w:color w:val="auto"/>
          <w:sz w:val="22"/>
          <w:szCs w:val="22"/>
        </w:rPr>
        <w:t xml:space="preserve">ской или атрофической природы, в том числе: острые и хронические </w:t>
      </w:r>
      <w:proofErr w:type="spellStart"/>
      <w:r w:rsidRPr="00192D9A">
        <w:rPr>
          <w:rFonts w:asciiTheme="minorHAnsi" w:hAnsiTheme="minorHAnsi" w:cstheme="minorHAnsi"/>
          <w:color w:val="auto"/>
          <w:sz w:val="22"/>
          <w:szCs w:val="22"/>
        </w:rPr>
        <w:t>ларингофарингиты</w:t>
      </w:r>
      <w:proofErr w:type="spellEnd"/>
      <w:r w:rsidRPr="00192D9A">
        <w:rPr>
          <w:rFonts w:asciiTheme="minorHAnsi" w:hAnsiTheme="minorHAnsi" w:cstheme="minorHAnsi"/>
          <w:color w:val="auto"/>
          <w:sz w:val="22"/>
          <w:szCs w:val="22"/>
        </w:rPr>
        <w:t xml:space="preserve">; острые и хронические тонзиллиты; </w:t>
      </w:r>
      <w:proofErr w:type="spellStart"/>
      <w:r w:rsidRPr="00192D9A">
        <w:rPr>
          <w:rFonts w:asciiTheme="minorHAnsi" w:hAnsiTheme="minorHAnsi" w:cstheme="minorHAnsi"/>
          <w:color w:val="auto"/>
          <w:sz w:val="22"/>
          <w:szCs w:val="22"/>
        </w:rPr>
        <w:t>эпиглотиты</w:t>
      </w:r>
      <w:proofErr w:type="spellEnd"/>
      <w:r w:rsidRPr="00192D9A">
        <w:rPr>
          <w:rFonts w:asciiTheme="minorHAnsi" w:hAnsiTheme="minorHAnsi" w:cstheme="minorHAnsi"/>
          <w:color w:val="auto"/>
          <w:sz w:val="22"/>
          <w:szCs w:val="22"/>
        </w:rPr>
        <w:t>; ларингиты; стоматиты; гингивиты;</w:t>
      </w:r>
      <w:proofErr w:type="gramEnd"/>
      <w:r w:rsidRPr="00192D9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A90BF5" w:rsidRPr="00192D9A">
        <w:rPr>
          <w:rFonts w:asciiTheme="minorHAnsi" w:hAnsiTheme="minorHAnsi" w:cstheme="minorHAnsi"/>
          <w:color w:val="auto"/>
          <w:sz w:val="22"/>
          <w:szCs w:val="22"/>
        </w:rPr>
        <w:t>пародонтиты</w:t>
      </w:r>
      <w:proofErr w:type="spellEnd"/>
      <w:r w:rsidR="00A90BF5" w:rsidRPr="00192D9A">
        <w:rPr>
          <w:rFonts w:asciiTheme="minorHAnsi" w:hAnsiTheme="minorHAnsi" w:cstheme="minorHAnsi"/>
          <w:color w:val="auto"/>
          <w:sz w:val="22"/>
          <w:szCs w:val="22"/>
        </w:rPr>
        <w:t xml:space="preserve">; лимфоидная гиперплазия. </w:t>
      </w:r>
      <w:r w:rsidRPr="00192D9A">
        <w:rPr>
          <w:rFonts w:asciiTheme="minorHAnsi" w:hAnsiTheme="minorHAnsi" w:cstheme="minorHAnsi"/>
          <w:sz w:val="22"/>
          <w:szCs w:val="22"/>
        </w:rPr>
        <w:t xml:space="preserve">Целесообразно применение </w:t>
      </w:r>
      <w:r w:rsidR="00A90BF5" w:rsidRPr="00192D9A">
        <w:rPr>
          <w:rFonts w:asciiTheme="minorHAnsi" w:hAnsiTheme="minorHAnsi" w:cstheme="minorHAnsi"/>
          <w:sz w:val="22"/>
          <w:szCs w:val="22"/>
        </w:rPr>
        <w:t>с</w:t>
      </w:r>
      <w:r w:rsidRPr="00192D9A">
        <w:rPr>
          <w:rFonts w:asciiTheme="minorHAnsi" w:hAnsiTheme="minorHAnsi" w:cstheme="minorHAnsi"/>
          <w:sz w:val="22"/>
          <w:szCs w:val="22"/>
        </w:rPr>
        <w:t>ывор</w:t>
      </w:r>
      <w:r w:rsidR="00192D9A">
        <w:rPr>
          <w:rFonts w:asciiTheme="minorHAnsi" w:hAnsiTheme="minorHAnsi" w:cstheme="minorHAnsi"/>
          <w:sz w:val="22"/>
          <w:szCs w:val="22"/>
        </w:rPr>
        <w:t>о</w:t>
      </w:r>
      <w:r w:rsidRPr="00192D9A">
        <w:rPr>
          <w:rFonts w:asciiTheme="minorHAnsi" w:hAnsiTheme="minorHAnsi" w:cstheme="minorHAnsi"/>
          <w:sz w:val="22"/>
          <w:szCs w:val="22"/>
        </w:rPr>
        <w:t>тки «</w:t>
      </w:r>
      <w:proofErr w:type="spellStart"/>
      <w:r w:rsidRPr="00192D9A">
        <w:rPr>
          <w:rFonts w:asciiTheme="minorHAnsi" w:hAnsiTheme="minorHAnsi" w:cstheme="minorHAnsi"/>
          <w:sz w:val="22"/>
          <w:szCs w:val="22"/>
        </w:rPr>
        <w:t>ЭМ-Курунга</w:t>
      </w:r>
      <w:proofErr w:type="spellEnd"/>
      <w:r w:rsidRPr="00192D9A">
        <w:rPr>
          <w:rFonts w:asciiTheme="minorHAnsi" w:hAnsiTheme="minorHAnsi" w:cstheme="minorHAnsi"/>
          <w:sz w:val="22"/>
          <w:szCs w:val="22"/>
        </w:rPr>
        <w:t>» в период восстановления после о</w:t>
      </w:r>
      <w:r w:rsidR="005714FA" w:rsidRPr="00192D9A">
        <w:rPr>
          <w:rFonts w:cstheme="minorHAnsi"/>
          <w:sz w:val="22"/>
          <w:szCs w:val="22"/>
        </w:rPr>
        <w:t>перативных вмешатель</w:t>
      </w:r>
      <w:proofErr w:type="gramStart"/>
      <w:r w:rsidR="005714FA" w:rsidRPr="00192D9A">
        <w:rPr>
          <w:rFonts w:cstheme="minorHAnsi"/>
          <w:sz w:val="22"/>
          <w:szCs w:val="22"/>
        </w:rPr>
        <w:t>ств в ст</w:t>
      </w:r>
      <w:proofErr w:type="gramEnd"/>
      <w:r w:rsidR="005714FA" w:rsidRPr="00192D9A">
        <w:rPr>
          <w:rFonts w:cstheme="minorHAnsi"/>
          <w:sz w:val="22"/>
          <w:szCs w:val="22"/>
        </w:rPr>
        <w:t>ома</w:t>
      </w:r>
      <w:r w:rsidRPr="00192D9A">
        <w:rPr>
          <w:rFonts w:asciiTheme="minorHAnsi" w:hAnsiTheme="minorHAnsi" w:cstheme="minorHAnsi"/>
          <w:sz w:val="22"/>
          <w:szCs w:val="22"/>
        </w:rPr>
        <w:t xml:space="preserve">тологии и оториноларингологии или при подготовке к таким вмешательствам; в период комплексной </w:t>
      </w:r>
      <w:proofErr w:type="spellStart"/>
      <w:r w:rsidRPr="00192D9A">
        <w:rPr>
          <w:rFonts w:asciiTheme="minorHAnsi" w:hAnsiTheme="minorHAnsi" w:cstheme="minorHAnsi"/>
          <w:sz w:val="22"/>
          <w:szCs w:val="22"/>
        </w:rPr>
        <w:t>курация</w:t>
      </w:r>
      <w:proofErr w:type="spellEnd"/>
      <w:r w:rsidRPr="00192D9A">
        <w:rPr>
          <w:rFonts w:asciiTheme="minorHAnsi" w:hAnsiTheme="minorHAnsi" w:cstheme="minorHAnsi"/>
          <w:sz w:val="22"/>
          <w:szCs w:val="22"/>
        </w:rPr>
        <w:t xml:space="preserve"> ОРВИ и иных вирусных инфекций; с целью</w:t>
      </w:r>
      <w:r w:rsidR="005714FA" w:rsidRPr="00192D9A">
        <w:rPr>
          <w:rFonts w:cstheme="minorHAnsi"/>
          <w:sz w:val="22"/>
          <w:szCs w:val="22"/>
        </w:rPr>
        <w:t xml:space="preserve"> профилактики заболеваний и реа</w:t>
      </w:r>
      <w:r w:rsidRPr="00192D9A">
        <w:rPr>
          <w:rFonts w:asciiTheme="minorHAnsi" w:hAnsiTheme="minorHAnsi" w:cstheme="minorHAnsi"/>
          <w:sz w:val="22"/>
          <w:szCs w:val="22"/>
        </w:rPr>
        <w:t>билитации после заболеваний</w:t>
      </w:r>
      <w:r w:rsidR="005714FA" w:rsidRPr="00192D9A">
        <w:rPr>
          <w:rFonts w:cstheme="minorHAnsi"/>
          <w:sz w:val="22"/>
          <w:szCs w:val="22"/>
        </w:rPr>
        <w:t xml:space="preserve"> носоглотки в эпидемический пери</w:t>
      </w:r>
      <w:r w:rsidRPr="00192D9A">
        <w:rPr>
          <w:rFonts w:asciiTheme="minorHAnsi" w:hAnsiTheme="minorHAnsi" w:cstheme="minorHAnsi"/>
          <w:sz w:val="22"/>
          <w:szCs w:val="22"/>
        </w:rPr>
        <w:t>од сезонных простудных заболеваний.</w:t>
      </w:r>
    </w:p>
    <w:p w:rsidR="00192D9A" w:rsidRDefault="00192D9A" w:rsidP="00A90BF5">
      <w:pPr>
        <w:pStyle w:val="Default"/>
        <w:ind w:firstLine="709"/>
        <w:jc w:val="center"/>
        <w:rPr>
          <w:b/>
          <w:i/>
          <w:sz w:val="20"/>
          <w:szCs w:val="20"/>
        </w:rPr>
      </w:pPr>
    </w:p>
    <w:p w:rsidR="00A90BF5" w:rsidRPr="00A90BF5" w:rsidRDefault="00A90BF5" w:rsidP="00A90BF5">
      <w:pPr>
        <w:pStyle w:val="Default"/>
        <w:ind w:firstLine="709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A90BF5">
        <w:rPr>
          <w:b/>
          <w:i/>
          <w:sz w:val="20"/>
          <w:szCs w:val="20"/>
        </w:rPr>
        <w:t xml:space="preserve">«Медико-организационное обеспечение инновационных технологий в профилактической стоматологии» /Пособие для врачей А.Е. </w:t>
      </w:r>
      <w:proofErr w:type="spellStart"/>
      <w:r w:rsidRPr="00A90BF5">
        <w:rPr>
          <w:b/>
          <w:i/>
          <w:sz w:val="20"/>
          <w:szCs w:val="20"/>
        </w:rPr>
        <w:t>Агапитов</w:t>
      </w:r>
      <w:proofErr w:type="spellEnd"/>
      <w:r w:rsidRPr="00A90BF5">
        <w:rPr>
          <w:b/>
          <w:i/>
          <w:sz w:val="20"/>
          <w:szCs w:val="20"/>
        </w:rPr>
        <w:t xml:space="preserve">; А.В. </w:t>
      </w:r>
      <w:proofErr w:type="spellStart"/>
      <w:r w:rsidRPr="00A90BF5">
        <w:rPr>
          <w:b/>
          <w:i/>
          <w:sz w:val="20"/>
          <w:szCs w:val="20"/>
        </w:rPr>
        <w:t>Литвинцев</w:t>
      </w:r>
      <w:proofErr w:type="spellEnd"/>
      <w:r w:rsidRPr="00A90BF5">
        <w:rPr>
          <w:b/>
          <w:i/>
          <w:sz w:val="20"/>
          <w:szCs w:val="20"/>
        </w:rPr>
        <w:t xml:space="preserve"> – Иркутск: ГБОУ ДПО ИГМАПО. – 2016. – 72 с.</w:t>
      </w:r>
    </w:p>
    <w:sectPr w:rsidR="00A90BF5" w:rsidRPr="00A90BF5" w:rsidSect="004562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B9D4A"/>
    <w:multiLevelType w:val="hybridMultilevel"/>
    <w:tmpl w:val="AF0590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654A2"/>
    <w:rsid w:val="00192D9A"/>
    <w:rsid w:val="001B6C3B"/>
    <w:rsid w:val="00295243"/>
    <w:rsid w:val="00456286"/>
    <w:rsid w:val="005714FA"/>
    <w:rsid w:val="005D73DC"/>
    <w:rsid w:val="007D201C"/>
    <w:rsid w:val="00A90BF5"/>
    <w:rsid w:val="00C654A2"/>
    <w:rsid w:val="00D0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54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2018-05-14T23:55:00Z</dcterms:created>
  <dcterms:modified xsi:type="dcterms:W3CDTF">2018-05-16T01:10:00Z</dcterms:modified>
</cp:coreProperties>
</file>